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5D" w:rsidRPr="0042405D" w:rsidRDefault="0042405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405D" w:rsidRDefault="004240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1</w:t>
      </w:r>
    </w:p>
    <w:p w:rsidR="0042405D" w:rsidRDefault="004240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405D" w:rsidRPr="0042405D" w:rsidRDefault="004240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405D" w:rsidRPr="0042405D" w:rsidRDefault="004240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05D">
        <w:rPr>
          <w:rFonts w:ascii="Times New Roman" w:hAnsi="Times New Roman" w:cs="Times New Roman"/>
          <w:sz w:val="24"/>
          <w:szCs w:val="24"/>
        </w:rPr>
        <w:t xml:space="preserve">Декларация о характеристиках объекта недвижимости </w:t>
      </w:r>
      <w:r>
        <w:rPr>
          <w:rStyle w:val="a5"/>
          <w:rFonts w:ascii="Times New Roman" w:hAnsi="Times New Roman" w:cs="Times New Roman"/>
          <w:sz w:val="24"/>
          <w:szCs w:val="24"/>
        </w:rPr>
        <w:endnoteReference w:id="1"/>
      </w:r>
      <w:hyperlink w:anchor="P359" w:history="1"/>
    </w:p>
    <w:p w:rsidR="0042405D" w:rsidRPr="0042405D" w:rsidRDefault="004240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3056"/>
      </w:tblGrid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Значение, описание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60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360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gridSpan w:val="2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Единый недвижимый комплекс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360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gridSpan w:val="2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Предприятие как имущественный комплекс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Помещение (жилое, нежилое)</w:t>
            </w:r>
          </w:p>
        </w:tc>
        <w:tc>
          <w:tcPr>
            <w:tcW w:w="360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360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gridSpan w:val="2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Иное:</w:t>
            </w:r>
          </w:p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(указать вид объекта недвижимости, если он не поименован выше)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собственнике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992" w:type="dxa"/>
            <w:gridSpan w:val="3"/>
          </w:tcPr>
          <w:p w:rsidR="0042405D" w:rsidRPr="0042405D" w:rsidRDefault="00554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Магомед Магомедович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92" w:type="dxa"/>
            <w:gridSpan w:val="3"/>
          </w:tcPr>
          <w:p w:rsidR="0042405D" w:rsidRPr="0042405D" w:rsidRDefault="006D5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4F00">
              <w:rPr>
                <w:rFonts w:ascii="Times New Roman" w:hAnsi="Times New Roman" w:cs="Times New Roman"/>
                <w:sz w:val="24"/>
                <w:szCs w:val="24"/>
              </w:rPr>
              <w:t>л, Им. Шамиля 5, с. Инчха, Казбековский район, РД</w:t>
            </w:r>
          </w:p>
        </w:tc>
      </w:tr>
      <w:tr w:rsidR="0042405D" w:rsidRPr="0042405D" w:rsidTr="0042405D">
        <w:trPr>
          <w:trHeight w:val="482"/>
        </w:trPr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992" w:type="dxa"/>
            <w:gridSpan w:val="3"/>
          </w:tcPr>
          <w:p w:rsidR="0042405D" w:rsidRPr="0042405D" w:rsidRDefault="00AA5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8988988990</w:t>
            </w:r>
            <w:bookmarkStart w:id="0" w:name="_GoBack"/>
            <w:bookmarkEnd w:id="0"/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3"/>
            <w:bookmarkEnd w:id="1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8" w:type="dxa"/>
            <w:gridSpan w:val="8"/>
          </w:tcPr>
          <w:p w:rsidR="0042405D" w:rsidRPr="0042405D" w:rsidRDefault="0042405D" w:rsidP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заявителе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заявителя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56" w:type="dxa"/>
            <w:gridSpan w:val="5"/>
          </w:tcPr>
          <w:p w:rsidR="0042405D" w:rsidRPr="0042405D" w:rsidRDefault="0042405D" w:rsidP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(номер и дата) документа, </w:t>
            </w:r>
            <w:r w:rsidRPr="0042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удостоверяющего полномочия представителя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8"/>
            <w:bookmarkEnd w:id="2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8" w:type="dxa"/>
            <w:gridSpan w:val="8"/>
          </w:tcPr>
          <w:p w:rsidR="0042405D" w:rsidRPr="0042405D" w:rsidRDefault="0042405D" w:rsidP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характеристиках земельного участка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</w:t>
            </w:r>
          </w:p>
        </w:tc>
        <w:tc>
          <w:tcPr>
            <w:tcW w:w="3992" w:type="dxa"/>
            <w:gridSpan w:val="3"/>
          </w:tcPr>
          <w:p w:rsidR="0042405D" w:rsidRPr="0042405D" w:rsidRDefault="0042405D" w:rsidP="00554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992" w:type="dxa"/>
            <w:gridSpan w:val="3"/>
          </w:tcPr>
          <w:p w:rsidR="0042405D" w:rsidRPr="0042405D" w:rsidRDefault="0042405D" w:rsidP="00D0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5.3.4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992" w:type="dxa"/>
            <w:gridSpan w:val="3"/>
          </w:tcPr>
          <w:p w:rsidR="0042405D" w:rsidRPr="0042405D" w:rsidRDefault="0042405D" w:rsidP="00D0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992" w:type="dxa"/>
            <w:gridSpan w:val="3"/>
          </w:tcPr>
          <w:p w:rsidR="0042405D" w:rsidRPr="0042405D" w:rsidRDefault="00D04775" w:rsidP="00297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5.3.6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Тип покрытия (асфальт, бетон, улучшенное грунтовое покрытие, грунтовое покрытие, без покрытия и прочее) подъездного пути к </w:t>
            </w:r>
            <w:r w:rsidRPr="0042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земельному участку (в том числе удаленность земельного участка)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5.3.7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5.3.8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5.3.9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5.3.10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992" w:type="dxa"/>
            <w:gridSpan w:val="3"/>
          </w:tcPr>
          <w:p w:rsidR="005C2A92" w:rsidRPr="0042405D" w:rsidRDefault="005C2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5.4.4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Наименование зданий, сооружений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5.4.5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зданий, сооружений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5.4.6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Площадь зданий, сооружений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5.4.7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5.4.8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992" w:type="dxa"/>
            <w:gridSpan w:val="3"/>
          </w:tcPr>
          <w:p w:rsidR="0042405D" w:rsidRPr="0042405D" w:rsidRDefault="0042405D" w:rsidP="0001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5.4.9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5.4.10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67"/>
            <w:bookmarkEnd w:id="3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8" w:type="dxa"/>
            <w:gridSpan w:val="8"/>
          </w:tcPr>
          <w:p w:rsidR="0042405D" w:rsidRPr="0042405D" w:rsidRDefault="0042405D" w:rsidP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характеристиках здания, сооружения, помещения, машино-места,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992" w:type="dxa"/>
            <w:gridSpan w:val="3"/>
          </w:tcPr>
          <w:p w:rsidR="0042405D" w:rsidRPr="0042405D" w:rsidRDefault="006D5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992" w:type="dxa"/>
            <w:gridSpan w:val="3"/>
          </w:tcPr>
          <w:p w:rsidR="0042405D" w:rsidRPr="0042405D" w:rsidRDefault="006D5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индивидуальное жилье 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992" w:type="dxa"/>
            <w:gridSpan w:val="3"/>
          </w:tcPr>
          <w:p w:rsidR="0042405D" w:rsidRPr="0042405D" w:rsidRDefault="006D5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ул, Им. Шамиля 5, с. Инчха, Казбековский район, РД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</w:t>
            </w:r>
          </w:p>
        </w:tc>
        <w:tc>
          <w:tcPr>
            <w:tcW w:w="3992" w:type="dxa"/>
            <w:gridSpan w:val="3"/>
          </w:tcPr>
          <w:p w:rsidR="0042405D" w:rsidRPr="0042405D" w:rsidRDefault="006D5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севера граничить земельным участком с кадастровым № 05:12:000008:654, с юга примыкает к муниципальной дороге.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Кадастровые номера помещений, машино-мест,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992" w:type="dxa"/>
            <w:gridSpan w:val="3"/>
          </w:tcPr>
          <w:p w:rsidR="0042405D" w:rsidRPr="0042405D" w:rsidRDefault="006D5500" w:rsidP="006D5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участков, в пределах которых расположены здание, помещение, машино-место,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992" w:type="dxa"/>
            <w:gridSpan w:val="3"/>
          </w:tcPr>
          <w:p w:rsidR="0042405D" w:rsidRPr="0042405D" w:rsidRDefault="006D5500" w:rsidP="006D5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6.1.7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992" w:type="dxa"/>
            <w:gridSpan w:val="3"/>
          </w:tcPr>
          <w:p w:rsidR="0042405D" w:rsidRPr="0042405D" w:rsidRDefault="006D5500" w:rsidP="006D5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6.1.8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вхождении здания, сооружения, помещения, машино-места,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машино-место, объект незавершенного строительства</w:t>
            </w:r>
          </w:p>
        </w:tc>
        <w:tc>
          <w:tcPr>
            <w:tcW w:w="3992" w:type="dxa"/>
            <w:gridSpan w:val="3"/>
          </w:tcPr>
          <w:p w:rsidR="0042405D" w:rsidRPr="0042405D" w:rsidRDefault="006D5500" w:rsidP="006D5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6.1.9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992" w:type="dxa"/>
            <w:gridSpan w:val="3"/>
          </w:tcPr>
          <w:p w:rsidR="0042405D" w:rsidRPr="0042405D" w:rsidRDefault="006D5500" w:rsidP="006D5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6.1.10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992" w:type="dxa"/>
            <w:gridSpan w:val="3"/>
          </w:tcPr>
          <w:p w:rsidR="0042405D" w:rsidRPr="0042405D" w:rsidRDefault="006D5500" w:rsidP="006D5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Площадь (здания, помещения, машино-места,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992" w:type="dxa"/>
            <w:gridSpan w:val="3"/>
          </w:tcPr>
          <w:p w:rsidR="0042405D" w:rsidRPr="0042405D" w:rsidRDefault="006D5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105кв.м 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992" w:type="dxa"/>
            <w:gridSpan w:val="3"/>
          </w:tcPr>
          <w:p w:rsidR="0042405D" w:rsidRPr="0042405D" w:rsidRDefault="006D5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Номер этажа здания или сооружения, на котором расположено помещение или машино-место, для помещений или машино-мест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992" w:type="dxa"/>
            <w:gridSpan w:val="3"/>
          </w:tcPr>
          <w:p w:rsidR="0042405D" w:rsidRPr="0042405D" w:rsidRDefault="006D5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индивидуальное жилье 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Наименование, если объектом недвижимости являются здания, сооружения, помещения, машино-место, ЕНК, предприятие как имущественный комплекс</w:t>
            </w:r>
          </w:p>
        </w:tc>
        <w:tc>
          <w:tcPr>
            <w:tcW w:w="3992" w:type="dxa"/>
            <w:gridSpan w:val="3"/>
          </w:tcPr>
          <w:p w:rsidR="0042405D" w:rsidRPr="0042405D" w:rsidRDefault="004C3484" w:rsidP="004C3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наружных стен, если объектом недвижимости является здание, сооружение, </w:t>
            </w:r>
            <w:r w:rsidRPr="0042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незавершенного строительства</w:t>
            </w:r>
          </w:p>
        </w:tc>
        <w:tc>
          <w:tcPr>
            <w:tcW w:w="3992" w:type="dxa"/>
            <w:gridSpan w:val="3"/>
          </w:tcPr>
          <w:p w:rsidR="0042405D" w:rsidRPr="0042405D" w:rsidRDefault="004C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Саман, камень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992" w:type="dxa"/>
            <w:gridSpan w:val="3"/>
          </w:tcPr>
          <w:p w:rsidR="0042405D" w:rsidRPr="0042405D" w:rsidRDefault="004C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1989г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6.3.5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992" w:type="dxa"/>
            <w:gridSpan w:val="3"/>
          </w:tcPr>
          <w:p w:rsidR="0042405D" w:rsidRPr="0042405D" w:rsidRDefault="004C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6.3.6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том, что помещение предназначено для обслуживания всех остальных помещений и (или) машино-мест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992" w:type="dxa"/>
            <w:gridSpan w:val="3"/>
          </w:tcPr>
          <w:p w:rsidR="0042405D" w:rsidRPr="0042405D" w:rsidRDefault="004C3484" w:rsidP="004C3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6.3.7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6.3.8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992" w:type="dxa"/>
            <w:gridSpan w:val="3"/>
          </w:tcPr>
          <w:p w:rsidR="0042405D" w:rsidRPr="0042405D" w:rsidRDefault="004C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Электроснабжение, газоснабжение.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992" w:type="dxa"/>
            <w:gridSpan w:val="3"/>
          </w:tcPr>
          <w:p w:rsidR="0042405D" w:rsidRPr="0042405D" w:rsidRDefault="004C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05:12:0000008:786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3992" w:type="dxa"/>
            <w:gridSpan w:val="3"/>
          </w:tcPr>
          <w:p w:rsidR="0042405D" w:rsidRPr="0042405D" w:rsidRDefault="004C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992" w:type="dxa"/>
            <w:gridSpan w:val="3"/>
          </w:tcPr>
          <w:p w:rsidR="0042405D" w:rsidRPr="0042405D" w:rsidRDefault="004C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992" w:type="dxa"/>
            <w:gridSpan w:val="3"/>
          </w:tcPr>
          <w:p w:rsidR="0042405D" w:rsidRPr="0042405D" w:rsidRDefault="004C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800кв.м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6.4.5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992" w:type="dxa"/>
            <w:gridSpan w:val="3"/>
          </w:tcPr>
          <w:p w:rsidR="0042405D" w:rsidRPr="005D31D3" w:rsidRDefault="005D31D3" w:rsidP="005D31D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жилье, ЛПХ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 У кого как)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6.4.6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6.4.7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</w:t>
            </w:r>
            <w:r w:rsidRPr="0042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992" w:type="dxa"/>
            <w:gridSpan w:val="3"/>
          </w:tcPr>
          <w:p w:rsidR="0042405D" w:rsidRPr="0042405D" w:rsidRDefault="004C3484" w:rsidP="004C3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6.4.8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992" w:type="dxa"/>
            <w:gridSpan w:val="3"/>
          </w:tcPr>
          <w:p w:rsidR="0042405D" w:rsidRPr="0042405D" w:rsidRDefault="004C3484" w:rsidP="004C3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6.4.9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992" w:type="dxa"/>
            <w:gridSpan w:val="3"/>
          </w:tcPr>
          <w:p w:rsidR="0042405D" w:rsidRPr="0042405D" w:rsidRDefault="004C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0,05км. от дороги регионального значения «Миатли-Дылым»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6.4.10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992" w:type="dxa"/>
            <w:gridSpan w:val="3"/>
          </w:tcPr>
          <w:p w:rsidR="0042405D" w:rsidRPr="0042405D" w:rsidRDefault="004C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Улучшенное грунтовое покрытие 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6.4.11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992" w:type="dxa"/>
            <w:gridSpan w:val="3"/>
          </w:tcPr>
          <w:p w:rsidR="0042405D" w:rsidRPr="0042405D" w:rsidRDefault="004C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расстоянии 7км. от реки «Сулак»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6.4.12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992" w:type="dxa"/>
            <w:gridSpan w:val="3"/>
          </w:tcPr>
          <w:p w:rsidR="0042405D" w:rsidRPr="0042405D" w:rsidRDefault="004C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расстоянии 1км. лесного массива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6.4.13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992" w:type="dxa"/>
            <w:gridSpan w:val="3"/>
          </w:tcPr>
          <w:p w:rsidR="004C3484" w:rsidRDefault="004C3484" w:rsidP="004C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газификации низкого давления в 0,005м</w:t>
            </w:r>
          </w:p>
          <w:p w:rsidR="0042405D" w:rsidRPr="0042405D" w:rsidRDefault="004C3484" w:rsidP="004C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Воздушная линия 04кв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Характеристики здания, сооружения, в котором расположено помещение, машино-место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6.5.5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6.5.6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6.5.7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Площадь (здания, помещения, машино-место, сооружение), основная характеристика (сооружения)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6.5.8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6.5.9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6.5.10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6.5.11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6.5.12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6.5.13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6.5.14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Линия застройки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blPrEx>
          <w:tblBorders>
            <w:insideH w:val="nil"/>
          </w:tblBorders>
        </w:tblPrEx>
        <w:tc>
          <w:tcPr>
            <w:tcW w:w="9985" w:type="dxa"/>
            <w:gridSpan w:val="9"/>
            <w:tcBorders>
              <w:bottom w:val="nil"/>
            </w:tcBorders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42405D" w:rsidRPr="0042405D" w:rsidTr="0042405D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42405D" w:rsidRPr="0042405D" w:rsidRDefault="0001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Магомед Магомедович 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(последнее - при наличии)</w:t>
            </w:r>
          </w:p>
        </w:tc>
        <w:tc>
          <w:tcPr>
            <w:tcW w:w="3056" w:type="dxa"/>
            <w:tcBorders>
              <w:top w:val="nil"/>
              <w:right w:val="single" w:sz="4" w:space="0" w:color="auto"/>
            </w:tcBorders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42405D" w:rsidRPr="0042405D" w:rsidTr="0042405D">
        <w:tblPrEx>
          <w:tblBorders>
            <w:insideH w:val="nil"/>
          </w:tblBorders>
        </w:tblPrEx>
        <w:tc>
          <w:tcPr>
            <w:tcW w:w="9985" w:type="dxa"/>
            <w:gridSpan w:val="9"/>
            <w:tcBorders>
              <w:bottom w:val="nil"/>
            </w:tcBorders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8. Согласие на обработку персональных данных</w:t>
            </w:r>
          </w:p>
        </w:tc>
      </w:tr>
      <w:tr w:rsidR="0042405D" w:rsidRPr="0042405D" w:rsidTr="0042405D">
        <w:tblPrEx>
          <w:tblBorders>
            <w:insideH w:val="nil"/>
          </w:tblBorders>
        </w:tblPrEx>
        <w:tc>
          <w:tcPr>
            <w:tcW w:w="9985" w:type="dxa"/>
            <w:gridSpan w:val="9"/>
            <w:tcBorders>
              <w:top w:val="nil"/>
              <w:bottom w:val="nil"/>
            </w:tcBorders>
          </w:tcPr>
          <w:p w:rsidR="0042405D" w:rsidRPr="00015AC5" w:rsidRDefault="0001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</w:t>
            </w:r>
            <w:r w:rsidRPr="00015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ГБУ РД «Дагтехкадастр»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(наименование бюджетного учреждения, осуществляющего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обработку персональных данных)</w:t>
            </w:r>
          </w:p>
          <w:p w:rsidR="00015AC5" w:rsidRPr="0042405D" w:rsidRDefault="0042405D" w:rsidP="0001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1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AC5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Магомед Магомедович 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субъекта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персональных данных)</w:t>
            </w:r>
          </w:p>
          <w:p w:rsidR="00015AC5" w:rsidRPr="00015AC5" w:rsidRDefault="00015A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ул, Им. Шамиля 5, с. Инчха, Казбековский район, РД 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субъекта персональных данных)</w:t>
            </w:r>
          </w:p>
          <w:p w:rsidR="0042405D" w:rsidRPr="00015AC5" w:rsidRDefault="00015A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Паспорт 82 09 658790 выдан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кем и.тд.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(документ, удостоверяющий личность субъекта персональных данных,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его серия и номер, дата выдачи и выдавший орган)</w:t>
            </w:r>
          </w:p>
        </w:tc>
      </w:tr>
      <w:tr w:rsidR="0042405D" w:rsidRPr="0042405D" w:rsidTr="0042405D">
        <w:tblPrEx>
          <w:tblBorders>
            <w:insideH w:val="nil"/>
          </w:tblBorders>
        </w:tblPrEx>
        <w:tc>
          <w:tcPr>
            <w:tcW w:w="9985" w:type="dxa"/>
            <w:gridSpan w:val="9"/>
            <w:tcBorders>
              <w:top w:val="nil"/>
              <w:bottom w:val="nil"/>
            </w:tcBorders>
          </w:tcPr>
          <w:p w:rsidR="0042405D" w:rsidRPr="0042405D" w:rsidRDefault="0042405D" w:rsidP="007C6C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Подтверждаю согласие на обработку моих персональных данных, предусмотренную </w:t>
            </w:r>
            <w:hyperlink r:id="rId7" w:history="1">
              <w:r w:rsidRPr="007C6CC1">
                <w:rPr>
                  <w:rFonts w:ascii="Times New Roman" w:hAnsi="Times New Roman" w:cs="Times New Roman"/>
                  <w:sz w:val="24"/>
                  <w:szCs w:val="24"/>
                </w:rPr>
                <w:t>пунктом 3 статьи 3</w:t>
              </w:r>
            </w:hyperlink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г. </w:t>
            </w:r>
            <w:r w:rsidR="007C6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 152-ФЗ </w:t>
            </w:r>
            <w:r w:rsidR="007C6CC1">
              <w:rPr>
                <w:rFonts w:ascii="Times New Roman" w:hAnsi="Times New Roman" w:cs="Times New Roman"/>
                <w:sz w:val="24"/>
                <w:szCs w:val="24"/>
              </w:rPr>
              <w:t>№ «</w:t>
            </w: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7C6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5"/>
            </w: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8" w:history="1">
              <w:r w:rsidRPr="007C6CC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 от 3 июля 2016 г. </w:t>
            </w:r>
            <w:r w:rsidR="007C6CC1">
              <w:rPr>
                <w:rFonts w:ascii="Times New Roman" w:hAnsi="Times New Roman" w:cs="Times New Roman"/>
                <w:sz w:val="24"/>
                <w:szCs w:val="24"/>
              </w:rPr>
              <w:t xml:space="preserve">   № 237-ФЗ «</w:t>
            </w: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 государственной кадастровой оценке</w:t>
            </w:r>
            <w:r w:rsidR="007C6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6"/>
            </w: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05D" w:rsidRPr="0042405D" w:rsidTr="0042405D">
        <w:tblPrEx>
          <w:tblBorders>
            <w:insideH w:val="nil"/>
          </w:tblBorders>
        </w:tblPrEx>
        <w:tc>
          <w:tcPr>
            <w:tcW w:w="9985" w:type="dxa"/>
            <w:gridSpan w:val="9"/>
            <w:tcBorders>
              <w:top w:val="nil"/>
              <w:bottom w:val="nil"/>
            </w:tcBorders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42405D" w:rsidRPr="0042405D" w:rsidTr="0042405D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42405D" w:rsidRPr="0042405D" w:rsidRDefault="009A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__Магомедов Магомед Магомедович </w:t>
            </w:r>
            <w:r w:rsidR="0042405D" w:rsidRPr="0042405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(последнее - при наличии)</w:t>
            </w:r>
          </w:p>
        </w:tc>
        <w:tc>
          <w:tcPr>
            <w:tcW w:w="3056" w:type="dxa"/>
            <w:tcBorders>
              <w:top w:val="nil"/>
              <w:right w:val="single" w:sz="4" w:space="0" w:color="auto"/>
            </w:tcBorders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42405D" w:rsidRPr="0042405D" w:rsidTr="0042405D">
        <w:tc>
          <w:tcPr>
            <w:tcW w:w="9985" w:type="dxa"/>
            <w:gridSpan w:val="9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42405D" w:rsidRPr="0042405D" w:rsidTr="0042405D">
        <w:tc>
          <w:tcPr>
            <w:tcW w:w="9985" w:type="dxa"/>
            <w:gridSpan w:val="9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42405D" w:rsidRPr="0042405D" w:rsidRDefault="0042405D" w:rsidP="004240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42405D" w:rsidRPr="0042405D" w:rsidSect="00F66523">
      <w:headerReference w:type="default" r:id="rId9"/>
      <w:endnotePr>
        <w:numFmt w:val="decimal"/>
      </w:endnotePr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7B" w:rsidRDefault="002B097B" w:rsidP="0042405D">
      <w:pPr>
        <w:spacing w:after="0" w:line="240" w:lineRule="auto"/>
      </w:pPr>
      <w:r>
        <w:separator/>
      </w:r>
    </w:p>
  </w:endnote>
  <w:endnote w:type="continuationSeparator" w:id="0">
    <w:p w:rsidR="002B097B" w:rsidRDefault="002B097B" w:rsidP="0042405D">
      <w:pPr>
        <w:spacing w:after="0" w:line="240" w:lineRule="auto"/>
      </w:pPr>
      <w:r>
        <w:continuationSeparator/>
      </w:r>
    </w:p>
  </w:endnote>
  <w:endnote w:id="1">
    <w:p w:rsidR="0042405D" w:rsidRDefault="0042405D" w:rsidP="00424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endnoteRef/>
      </w:r>
      <w:r>
        <w:t xml:space="preserve"> </w:t>
      </w:r>
      <w:r w:rsidRPr="0042405D">
        <w:rPr>
          <w:rFonts w:ascii="Times New Roman" w:hAnsi="Times New Roman" w:cs="Times New Roman"/>
          <w:sz w:val="24"/>
          <w:szCs w:val="24"/>
        </w:rPr>
        <w:t>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42405D" w:rsidRPr="0042405D" w:rsidRDefault="0042405D" w:rsidP="00424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05D">
        <w:rPr>
          <w:rFonts w:ascii="Times New Roman" w:hAnsi="Times New Roman" w:cs="Times New Roman"/>
          <w:sz w:val="24"/>
          <w:szCs w:val="24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42405D" w:rsidRDefault="0042405D">
      <w:pPr>
        <w:pStyle w:val="a3"/>
      </w:pPr>
    </w:p>
  </w:endnote>
  <w:endnote w:id="2">
    <w:p w:rsidR="0042405D" w:rsidRPr="0042405D" w:rsidRDefault="0042405D" w:rsidP="00424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endnoteRef/>
      </w:r>
      <w:r>
        <w:t xml:space="preserve"> </w:t>
      </w:r>
      <w:hyperlink w:anchor="P53" w:history="1">
        <w:r w:rsidRPr="0042405D">
          <w:rPr>
            <w:rFonts w:ascii="Times New Roman" w:hAnsi="Times New Roman" w:cs="Times New Roman"/>
            <w:sz w:val="24"/>
            <w:szCs w:val="24"/>
          </w:rPr>
          <w:t>Раздел № 3</w:t>
        </w:r>
      </w:hyperlink>
      <w:r w:rsidRPr="0042405D">
        <w:rPr>
          <w:rFonts w:ascii="Times New Roman" w:hAnsi="Times New Roman" w:cs="Times New Roman"/>
          <w:sz w:val="24"/>
          <w:szCs w:val="24"/>
        </w:rPr>
        <w:t xml:space="preserve"> при подаче декларации собственником не заполняется.</w:t>
      </w:r>
    </w:p>
    <w:p w:rsidR="0042405D" w:rsidRDefault="0042405D">
      <w:pPr>
        <w:pStyle w:val="a3"/>
      </w:pPr>
    </w:p>
  </w:endnote>
  <w:endnote w:id="3">
    <w:p w:rsidR="0042405D" w:rsidRPr="0042405D" w:rsidRDefault="0042405D" w:rsidP="00424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endnoteRef/>
      </w:r>
      <w:r>
        <w:t xml:space="preserve"> </w:t>
      </w:r>
      <w:hyperlink w:anchor="P78" w:history="1">
        <w:r>
          <w:rPr>
            <w:rFonts w:ascii="Times New Roman" w:hAnsi="Times New Roman" w:cs="Times New Roman"/>
            <w:sz w:val="24"/>
            <w:szCs w:val="24"/>
          </w:rPr>
          <w:t>Раздел №</w:t>
        </w:r>
        <w:r w:rsidRPr="0042405D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42405D">
        <w:rPr>
          <w:rFonts w:ascii="Times New Roman" w:hAnsi="Times New Roman" w:cs="Times New Roman"/>
          <w:sz w:val="24"/>
          <w:szCs w:val="24"/>
        </w:rPr>
        <w:t xml:space="preserve"> при подаче декларации заполняется в отношении земельного участка.</w:t>
      </w:r>
    </w:p>
    <w:p w:rsidR="0042405D" w:rsidRDefault="0042405D">
      <w:pPr>
        <w:pStyle w:val="a3"/>
      </w:pPr>
    </w:p>
  </w:endnote>
  <w:endnote w:id="4">
    <w:p w:rsidR="0042405D" w:rsidRPr="0042405D" w:rsidRDefault="0042405D" w:rsidP="00424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endnoteRef/>
      </w:r>
      <w:r>
        <w:t xml:space="preserve"> </w:t>
      </w:r>
      <w:hyperlink w:anchor="P167" w:history="1">
        <w:r w:rsidRPr="0042405D">
          <w:rPr>
            <w:rFonts w:ascii="Times New Roman" w:hAnsi="Times New Roman" w:cs="Times New Roman"/>
            <w:sz w:val="24"/>
            <w:szCs w:val="24"/>
          </w:rPr>
          <w:t xml:space="preserve">Раздел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2405D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Pr="0042405D">
        <w:rPr>
          <w:rFonts w:ascii="Times New Roman" w:hAnsi="Times New Roman" w:cs="Times New Roman"/>
          <w:sz w:val="24"/>
          <w:szCs w:val="24"/>
        </w:rPr>
        <w:t xml:space="preserve">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42405D" w:rsidRDefault="0042405D">
      <w:pPr>
        <w:pStyle w:val="a3"/>
      </w:pPr>
    </w:p>
  </w:endnote>
  <w:endnote w:id="5">
    <w:p w:rsidR="0042405D" w:rsidRPr="0042405D" w:rsidRDefault="0042405D" w:rsidP="00424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endnoteRef/>
      </w:r>
      <w:r>
        <w:t xml:space="preserve"> </w:t>
      </w:r>
      <w:r w:rsidRPr="0042405D"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Федерации, 2006, </w:t>
      </w:r>
      <w:r w:rsidR="007C6CC1">
        <w:rPr>
          <w:rFonts w:ascii="Times New Roman" w:hAnsi="Times New Roman" w:cs="Times New Roman"/>
          <w:sz w:val="24"/>
          <w:szCs w:val="24"/>
        </w:rPr>
        <w:t>№</w:t>
      </w:r>
      <w:r w:rsidRPr="0042405D">
        <w:rPr>
          <w:rFonts w:ascii="Times New Roman" w:hAnsi="Times New Roman" w:cs="Times New Roman"/>
          <w:sz w:val="24"/>
          <w:szCs w:val="24"/>
        </w:rPr>
        <w:t xml:space="preserve"> 31, ст. 3451; 2011, </w:t>
      </w:r>
      <w:r w:rsidR="007C6CC1">
        <w:rPr>
          <w:rFonts w:ascii="Times New Roman" w:hAnsi="Times New Roman" w:cs="Times New Roman"/>
          <w:sz w:val="24"/>
          <w:szCs w:val="24"/>
        </w:rPr>
        <w:t>№</w:t>
      </w:r>
      <w:r w:rsidRPr="0042405D">
        <w:rPr>
          <w:rFonts w:ascii="Times New Roman" w:hAnsi="Times New Roman" w:cs="Times New Roman"/>
          <w:sz w:val="24"/>
          <w:szCs w:val="24"/>
        </w:rPr>
        <w:t xml:space="preserve"> 31, </w:t>
      </w:r>
      <w:r w:rsidR="007C6CC1">
        <w:rPr>
          <w:rFonts w:ascii="Times New Roman" w:hAnsi="Times New Roman" w:cs="Times New Roman"/>
          <w:sz w:val="24"/>
          <w:szCs w:val="24"/>
        </w:rPr>
        <w:t xml:space="preserve">    </w:t>
      </w:r>
      <w:r w:rsidRPr="0042405D">
        <w:rPr>
          <w:rFonts w:ascii="Times New Roman" w:hAnsi="Times New Roman" w:cs="Times New Roman"/>
          <w:sz w:val="24"/>
          <w:szCs w:val="24"/>
        </w:rPr>
        <w:t>ст. 4701.</w:t>
      </w:r>
    </w:p>
    <w:p w:rsidR="0042405D" w:rsidRDefault="0042405D">
      <w:pPr>
        <w:pStyle w:val="a3"/>
      </w:pPr>
    </w:p>
  </w:endnote>
  <w:endnote w:id="6">
    <w:p w:rsidR="0042405D" w:rsidRPr="0042405D" w:rsidRDefault="0042405D" w:rsidP="00424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endnoteRef/>
      </w:r>
      <w:r>
        <w:t xml:space="preserve"> </w:t>
      </w:r>
      <w:r w:rsidRPr="0042405D"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Федерации, 2016, </w:t>
      </w:r>
      <w:r w:rsidR="007C6CC1">
        <w:rPr>
          <w:rFonts w:ascii="Times New Roman" w:hAnsi="Times New Roman" w:cs="Times New Roman"/>
          <w:sz w:val="24"/>
          <w:szCs w:val="24"/>
        </w:rPr>
        <w:t>№</w:t>
      </w:r>
      <w:r w:rsidRPr="0042405D">
        <w:rPr>
          <w:rFonts w:ascii="Times New Roman" w:hAnsi="Times New Roman" w:cs="Times New Roman"/>
          <w:sz w:val="24"/>
          <w:szCs w:val="24"/>
        </w:rPr>
        <w:t xml:space="preserve"> 27, ст. 4170.</w:t>
      </w:r>
    </w:p>
    <w:p w:rsidR="0042405D" w:rsidRDefault="0042405D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7B" w:rsidRDefault="002B097B" w:rsidP="0042405D">
      <w:pPr>
        <w:spacing w:after="0" w:line="240" w:lineRule="auto"/>
      </w:pPr>
      <w:r>
        <w:separator/>
      </w:r>
    </w:p>
  </w:footnote>
  <w:footnote w:type="continuationSeparator" w:id="0">
    <w:p w:rsidR="002B097B" w:rsidRDefault="002B097B" w:rsidP="0042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97531"/>
      <w:docPartObj>
        <w:docPartGallery w:val="Page Numbers (Top of Page)"/>
        <w:docPartUnique/>
      </w:docPartObj>
    </w:sdtPr>
    <w:sdtEndPr/>
    <w:sdtContent>
      <w:p w:rsidR="00F66523" w:rsidRDefault="005A4EA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2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66523" w:rsidRDefault="00F665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5D"/>
    <w:rsid w:val="00015AC5"/>
    <w:rsid w:val="001E3C67"/>
    <w:rsid w:val="00297403"/>
    <w:rsid w:val="002B097B"/>
    <w:rsid w:val="0042405D"/>
    <w:rsid w:val="004A4EF7"/>
    <w:rsid w:val="004C3484"/>
    <w:rsid w:val="00554F00"/>
    <w:rsid w:val="00562700"/>
    <w:rsid w:val="005A37D6"/>
    <w:rsid w:val="005A4EA7"/>
    <w:rsid w:val="005C2A92"/>
    <w:rsid w:val="005D31D3"/>
    <w:rsid w:val="006D5500"/>
    <w:rsid w:val="007C6CC1"/>
    <w:rsid w:val="009A46F6"/>
    <w:rsid w:val="00AA5F29"/>
    <w:rsid w:val="00D04775"/>
    <w:rsid w:val="00D54CA9"/>
    <w:rsid w:val="00E150A0"/>
    <w:rsid w:val="00F66523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9D27"/>
  <w15:docId w15:val="{171356E6-85E2-4F2B-BC22-2FFC22E0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2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42405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405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405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6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523"/>
  </w:style>
  <w:style w:type="paragraph" w:styleId="a8">
    <w:name w:val="footer"/>
    <w:basedOn w:val="a"/>
    <w:link w:val="a9"/>
    <w:uiPriority w:val="99"/>
    <w:semiHidden/>
    <w:unhideWhenUsed/>
    <w:rsid w:val="00F6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725F7264FCD98BB3B191914E496F10FA56001F3BCADB8CB172DCAECa6K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4725F7264FCD98BB3B191914E496F10FAF670BFEB5ADB8CB172DCAEC6BD16284F708B55638FE04a2K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CD6B7-02A9-45E2-B6F4-FCDC5412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khadjik</dc:creator>
  <cp:lastModifiedBy>admin</cp:lastModifiedBy>
  <cp:revision>3</cp:revision>
  <dcterms:created xsi:type="dcterms:W3CDTF">2018-10-05T06:50:00Z</dcterms:created>
  <dcterms:modified xsi:type="dcterms:W3CDTF">2018-10-05T06:50:00Z</dcterms:modified>
</cp:coreProperties>
</file>